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CA" w:rsidRPr="00C73958" w:rsidRDefault="006C03B8" w:rsidP="00FF62CA">
      <w:pPr>
        <w:jc w:val="right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Załącznik Nr 1</w:t>
      </w:r>
      <w:r w:rsidR="00FF62CA" w:rsidRPr="00C73958">
        <w:rPr>
          <w:rFonts w:ascii="Verdana" w:hAnsi="Verdana" w:cs="Calibri"/>
          <w:b/>
          <w:sz w:val="20"/>
          <w:szCs w:val="20"/>
        </w:rPr>
        <w:t xml:space="preserve"> do Umowy</w:t>
      </w:r>
    </w:p>
    <w:p w:rsidR="00FF62CA" w:rsidRPr="00C73958" w:rsidRDefault="00FF62CA" w:rsidP="00FF62CA">
      <w:pPr>
        <w:jc w:val="right"/>
        <w:rPr>
          <w:rFonts w:ascii="Verdana" w:hAnsi="Verdana" w:cs="Calibri"/>
          <w:b/>
          <w:sz w:val="20"/>
          <w:szCs w:val="20"/>
        </w:rPr>
      </w:pPr>
    </w:p>
    <w:p w:rsidR="00FF62CA" w:rsidRPr="00C73958" w:rsidRDefault="00FF62CA" w:rsidP="00FF62CA">
      <w:pPr>
        <w:jc w:val="center"/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 xml:space="preserve">UMOWA </w:t>
      </w:r>
    </w:p>
    <w:p w:rsidR="00FF62CA" w:rsidRPr="00C73958" w:rsidRDefault="00FF62CA" w:rsidP="00FF62CA">
      <w:pPr>
        <w:jc w:val="center"/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>O POWIERZENIE PRZETWARZANIA DANYCH OSOBOWYCH</w:t>
      </w:r>
    </w:p>
    <w:p w:rsidR="00FF62CA" w:rsidRPr="00C73958" w:rsidRDefault="00FF62CA" w:rsidP="00FF62CA">
      <w:pPr>
        <w:jc w:val="center"/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>zawarta w dniu</w:t>
      </w:r>
      <w:r w:rsidR="00F35D23">
        <w:rPr>
          <w:rFonts w:ascii="Verdana" w:hAnsi="Verdana" w:cs="Calibri"/>
          <w:sz w:val="18"/>
          <w:szCs w:val="18"/>
        </w:rPr>
        <w:t>………………</w:t>
      </w:r>
      <w:bookmarkStart w:id="0" w:name="_GoBack"/>
      <w:bookmarkEnd w:id="0"/>
      <w:r w:rsidRPr="00C73958">
        <w:rPr>
          <w:rFonts w:ascii="Verdana" w:hAnsi="Verdana" w:cs="Calibri"/>
          <w:sz w:val="18"/>
          <w:szCs w:val="18"/>
        </w:rPr>
        <w:t xml:space="preserve">w </w:t>
      </w:r>
      <w:r w:rsidR="00C534AC">
        <w:rPr>
          <w:rFonts w:ascii="Verdana" w:hAnsi="Verdana" w:cs="Calibri"/>
          <w:sz w:val="18"/>
          <w:szCs w:val="18"/>
        </w:rPr>
        <w:t xml:space="preserve"> Wiskitkach </w:t>
      </w:r>
      <w:r w:rsidRPr="00C73958">
        <w:rPr>
          <w:rFonts w:ascii="Verdana" w:hAnsi="Verdana" w:cs="Calibri"/>
          <w:sz w:val="18"/>
          <w:szCs w:val="18"/>
        </w:rPr>
        <w:t>(dalej – „Umowa o powierzenie”)</w:t>
      </w:r>
    </w:p>
    <w:p w:rsidR="00FF62CA" w:rsidRPr="00C73958" w:rsidRDefault="00FF62CA" w:rsidP="00FF62CA">
      <w:pPr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>pomiędzy:</w:t>
      </w:r>
    </w:p>
    <w:p w:rsidR="00FF62CA" w:rsidRPr="00C73958" w:rsidRDefault="006C03B8" w:rsidP="00FF62CA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Gminnym Ośrodkiem Pomocy Społecznej w Wiskitkach</w:t>
      </w:r>
      <w:r w:rsidR="00FF62CA" w:rsidRPr="00C73958">
        <w:rPr>
          <w:rFonts w:ascii="Verdana" w:hAnsi="Verdana" w:cs="Calibri"/>
          <w:sz w:val="18"/>
          <w:szCs w:val="18"/>
        </w:rPr>
        <w:t xml:space="preserve">, reprezentowanym przez: </w:t>
      </w:r>
    </w:p>
    <w:p w:rsidR="00FF62CA" w:rsidRPr="00C73958" w:rsidRDefault="00FF62CA" w:rsidP="00FF62CA">
      <w:pPr>
        <w:pStyle w:val="Akapitzlist"/>
        <w:spacing w:line="240" w:lineRule="auto"/>
        <w:ind w:left="0"/>
        <w:jc w:val="both"/>
        <w:rPr>
          <w:rFonts w:ascii="Verdana" w:hAnsi="Verdana" w:cs="Calibri"/>
          <w:b/>
          <w:sz w:val="18"/>
          <w:szCs w:val="18"/>
        </w:rPr>
      </w:pPr>
    </w:p>
    <w:p w:rsidR="00FF62CA" w:rsidRPr="00C73958" w:rsidRDefault="0011193D" w:rsidP="00FF62CA">
      <w:pPr>
        <w:pStyle w:val="Akapitzlist"/>
        <w:spacing w:line="240" w:lineRule="auto"/>
        <w:ind w:left="0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</w:t>
      </w:r>
      <w:r w:rsidR="00C534AC">
        <w:rPr>
          <w:rFonts w:ascii="Verdana" w:hAnsi="Verdana" w:cs="Calibri"/>
          <w:sz w:val="18"/>
          <w:szCs w:val="18"/>
        </w:rPr>
        <w:t xml:space="preserve"> </w:t>
      </w:r>
      <w:r w:rsidR="00FF62CA" w:rsidRPr="00C73958">
        <w:rPr>
          <w:rFonts w:ascii="Verdana" w:hAnsi="Verdana" w:cs="Calibri"/>
          <w:sz w:val="18"/>
          <w:szCs w:val="18"/>
        </w:rPr>
        <w:t xml:space="preserve">, zwanym dalej </w:t>
      </w:r>
      <w:r w:rsidR="00FF62CA" w:rsidRPr="00C73958">
        <w:rPr>
          <w:rFonts w:ascii="Verdana" w:hAnsi="Verdana" w:cs="Calibri"/>
          <w:b/>
          <w:sz w:val="18"/>
          <w:szCs w:val="18"/>
        </w:rPr>
        <w:t xml:space="preserve"> „Administratorem Danych”</w:t>
      </w:r>
    </w:p>
    <w:p w:rsidR="00FF62CA" w:rsidRPr="00C73958" w:rsidRDefault="00FF62CA" w:rsidP="00FF62CA">
      <w:pPr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 xml:space="preserve">a </w:t>
      </w:r>
    </w:p>
    <w:p w:rsidR="00FF62CA" w:rsidRPr="0011193D" w:rsidRDefault="0011193D" w:rsidP="00FF62CA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  <w:r w:rsidR="00FF62CA" w:rsidRPr="00C73958">
        <w:rPr>
          <w:rFonts w:ascii="Verdana" w:hAnsi="Verdana" w:cs="Calibri"/>
          <w:sz w:val="18"/>
          <w:szCs w:val="18"/>
        </w:rPr>
        <w:t>,</w:t>
      </w:r>
      <w:r w:rsidR="00C534AC">
        <w:rPr>
          <w:rFonts w:ascii="Verdana" w:hAnsi="Verdana" w:cs="Calibri"/>
          <w:sz w:val="18"/>
          <w:szCs w:val="18"/>
        </w:rPr>
        <w:t xml:space="preserve"> </w:t>
      </w:r>
      <w:r w:rsidR="00FF62CA" w:rsidRPr="00C73958">
        <w:rPr>
          <w:rFonts w:ascii="Verdana" w:hAnsi="Verdana" w:cs="Calibri"/>
          <w:sz w:val="18"/>
          <w:szCs w:val="18"/>
        </w:rPr>
        <w:t xml:space="preserve">wpisaną do rejestru przedsiębiorców prowadzonego przez Sąd </w:t>
      </w:r>
      <w:r>
        <w:rPr>
          <w:rFonts w:ascii="Verdana" w:hAnsi="Verdana" w:cs="Calibri"/>
          <w:sz w:val="18"/>
          <w:szCs w:val="18"/>
        </w:rPr>
        <w:t>………………………………………………………….</w:t>
      </w:r>
      <w:r w:rsidR="00FF62CA" w:rsidRPr="00C73958">
        <w:rPr>
          <w:rFonts w:ascii="Verdana" w:hAnsi="Verdana" w:cs="Calibri"/>
          <w:sz w:val="18"/>
          <w:szCs w:val="18"/>
        </w:rPr>
        <w:t xml:space="preserve">, nr KRS </w:t>
      </w:r>
      <w:r>
        <w:rPr>
          <w:rFonts w:ascii="Verdana" w:hAnsi="Verdana" w:cs="Calibri"/>
          <w:sz w:val="18"/>
          <w:szCs w:val="18"/>
        </w:rPr>
        <w:t>………………………………</w:t>
      </w:r>
      <w:r w:rsidR="00FF62CA" w:rsidRPr="00C73958">
        <w:rPr>
          <w:rFonts w:ascii="Verdana" w:hAnsi="Verdana" w:cs="Calibri"/>
          <w:sz w:val="18"/>
          <w:szCs w:val="18"/>
        </w:rPr>
        <w:t xml:space="preserve"> REGON </w:t>
      </w:r>
      <w:r>
        <w:rPr>
          <w:rFonts w:ascii="Verdana" w:hAnsi="Verdana" w:cs="Calibri"/>
          <w:sz w:val="18"/>
          <w:szCs w:val="18"/>
        </w:rPr>
        <w:t>…………………………………</w:t>
      </w:r>
      <w:r w:rsidR="00FF62CA" w:rsidRPr="00C73958">
        <w:rPr>
          <w:rFonts w:ascii="Verdana" w:hAnsi="Verdana" w:cs="Calibri"/>
          <w:sz w:val="18"/>
          <w:szCs w:val="18"/>
        </w:rPr>
        <w:t>,</w:t>
      </w:r>
      <w:r>
        <w:rPr>
          <w:rFonts w:ascii="Verdana" w:hAnsi="Verdana" w:cs="Calibri"/>
          <w:sz w:val="18"/>
          <w:szCs w:val="18"/>
        </w:rPr>
        <w:t xml:space="preserve"> </w:t>
      </w:r>
      <w:r w:rsidR="00FF62CA" w:rsidRPr="00C73958">
        <w:rPr>
          <w:rFonts w:ascii="Verdana" w:hAnsi="Verdana" w:cs="Calibri"/>
          <w:sz w:val="18"/>
          <w:szCs w:val="18"/>
        </w:rPr>
        <w:t>NIP</w:t>
      </w:r>
      <w:r w:rsidR="00C534AC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>………………………………………</w:t>
      </w:r>
      <w:r w:rsidR="00FF62CA" w:rsidRPr="00C73958">
        <w:rPr>
          <w:rFonts w:ascii="Verdana" w:hAnsi="Verdana" w:cs="Calibri"/>
          <w:sz w:val="18"/>
          <w:szCs w:val="18"/>
        </w:rPr>
        <w:t>, reprezentowaną przez:</w:t>
      </w:r>
    </w:p>
    <w:p w:rsidR="00FF62CA" w:rsidRPr="00C73958" w:rsidRDefault="0011193D" w:rsidP="00FF62CA">
      <w:pPr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  <w:r w:rsidR="00FF62CA" w:rsidRPr="00C73958">
        <w:rPr>
          <w:rFonts w:ascii="Verdana" w:hAnsi="Verdana" w:cs="Calibri"/>
          <w:sz w:val="18"/>
          <w:szCs w:val="18"/>
        </w:rPr>
        <w:t xml:space="preserve">, zwaną  dalej </w:t>
      </w:r>
      <w:r w:rsidR="00FF62CA" w:rsidRPr="00C73958">
        <w:rPr>
          <w:rFonts w:ascii="Verdana" w:hAnsi="Verdana" w:cs="Calibri"/>
          <w:b/>
          <w:sz w:val="18"/>
          <w:szCs w:val="18"/>
        </w:rPr>
        <w:t>„Wykonawcą”</w:t>
      </w:r>
      <w:r w:rsidR="00FF62CA" w:rsidRPr="00C73958">
        <w:rPr>
          <w:rFonts w:ascii="Verdana" w:hAnsi="Verdana" w:cs="Calibri"/>
          <w:sz w:val="18"/>
          <w:szCs w:val="18"/>
        </w:rPr>
        <w:t>,</w:t>
      </w:r>
    </w:p>
    <w:p w:rsidR="00FF62CA" w:rsidRPr="00C73958" w:rsidRDefault="00FF62CA" w:rsidP="00FF62CA">
      <w:pPr>
        <w:rPr>
          <w:rFonts w:ascii="Verdana" w:hAnsi="Verdana" w:cs="Calibri"/>
          <w:sz w:val="18"/>
          <w:szCs w:val="18"/>
        </w:rPr>
      </w:pPr>
      <w:r w:rsidRPr="00C73958">
        <w:rPr>
          <w:rFonts w:ascii="Verdana" w:hAnsi="Verdana" w:cs="Calibri"/>
          <w:sz w:val="18"/>
          <w:szCs w:val="18"/>
        </w:rPr>
        <w:t xml:space="preserve">łącznie zwane </w:t>
      </w:r>
      <w:r w:rsidRPr="00C73958">
        <w:rPr>
          <w:rFonts w:ascii="Verdana" w:hAnsi="Verdana" w:cs="Calibri"/>
          <w:b/>
          <w:sz w:val="18"/>
          <w:szCs w:val="18"/>
        </w:rPr>
        <w:t>„Stronami”</w:t>
      </w:r>
    </w:p>
    <w:p w:rsidR="00FF62CA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1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Powierzenie przetwarzania danych osobowych</w:t>
      </w:r>
    </w:p>
    <w:p w:rsidR="00FF62CA" w:rsidRPr="00C73958" w:rsidRDefault="00FF62CA" w:rsidP="00FF62CA">
      <w:pPr>
        <w:pStyle w:val="Akapitzlist"/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 celu wykonania umowy </w:t>
      </w:r>
      <w:r w:rsidRPr="0011193D">
        <w:rPr>
          <w:rFonts w:ascii="Verdana" w:hAnsi="Verdana" w:cs="Calibri"/>
          <w:sz w:val="20"/>
          <w:szCs w:val="20"/>
        </w:rPr>
        <w:t xml:space="preserve">Nr. </w:t>
      </w:r>
      <w:r w:rsidR="0011193D" w:rsidRPr="0011193D">
        <w:rPr>
          <w:rFonts w:ascii="Verdana" w:hAnsi="Verdana" w:cs="Calibri"/>
          <w:sz w:val="20"/>
          <w:szCs w:val="20"/>
        </w:rPr>
        <w:t>……………………………………………….</w:t>
      </w:r>
      <w:r w:rsidR="00C534AC" w:rsidRPr="00C534AC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C73958">
        <w:rPr>
          <w:rFonts w:ascii="Verdana" w:hAnsi="Verdana" w:cs="Calibri"/>
          <w:sz w:val="20"/>
          <w:szCs w:val="20"/>
        </w:rPr>
        <w:t xml:space="preserve">(dalej – „Umowa”) zawartej pomiędzy Zamawiającym a Wykonawcą, Administrator Danych powierza Wykonawcy przetwarzanie danych osobowych w trybie art. 28 </w:t>
      </w:r>
      <w:r w:rsidRPr="006B2481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936709" w:rsidRPr="002752C6" w:rsidRDefault="00936709" w:rsidP="00936709">
      <w:pPr>
        <w:pStyle w:val="Akapitzlist"/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Verdana" w:hAnsi="Verdana" w:cstheme="minorHAnsi"/>
          <w:i/>
          <w:sz w:val="20"/>
          <w:szCs w:val="20"/>
        </w:rPr>
      </w:pPr>
      <w:r w:rsidRPr="004D4AE2">
        <w:rPr>
          <w:rFonts w:ascii="Verdana" w:hAnsi="Verdana" w:cstheme="minorHAnsi"/>
          <w:sz w:val="20"/>
          <w:szCs w:val="20"/>
        </w:rPr>
        <w:t xml:space="preserve">Przetwarzanie danych przez Wykonawcę obejmuje dane osobowe: </w:t>
      </w:r>
    </w:p>
    <w:p w:rsidR="00936709" w:rsidRPr="002752C6" w:rsidRDefault="00936709" w:rsidP="00936709">
      <w:pPr>
        <w:pStyle w:val="Akapitzlist"/>
        <w:spacing w:line="240" w:lineRule="auto"/>
        <w:ind w:left="284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o</w:t>
      </w:r>
      <w:r w:rsidRPr="002752C6">
        <w:rPr>
          <w:rFonts w:ascii="Verdana" w:hAnsi="Verdana" w:cstheme="minorHAnsi"/>
          <w:sz w:val="20"/>
          <w:szCs w:val="20"/>
        </w:rPr>
        <w:t>sób realizujących przedmiot Umowy  w tym pracowników, osób zawar</w:t>
      </w:r>
      <w:r>
        <w:rPr>
          <w:rFonts w:ascii="Verdana" w:hAnsi="Verdana" w:cstheme="minorHAnsi"/>
          <w:sz w:val="20"/>
          <w:szCs w:val="20"/>
        </w:rPr>
        <w:t>tych w dokumentacji ofertowej</w:t>
      </w:r>
      <w:r w:rsidRPr="002752C6">
        <w:rPr>
          <w:rFonts w:ascii="Verdana" w:hAnsi="Verdana" w:cstheme="minorHAnsi"/>
          <w:sz w:val="20"/>
          <w:szCs w:val="20"/>
        </w:rPr>
        <w:t xml:space="preserve"> w zakresie: imion i nazwi</w:t>
      </w:r>
      <w:r w:rsidR="006C03B8">
        <w:rPr>
          <w:rFonts w:ascii="Verdana" w:hAnsi="Verdana" w:cstheme="minorHAnsi"/>
          <w:sz w:val="20"/>
          <w:szCs w:val="20"/>
        </w:rPr>
        <w:t xml:space="preserve">sk, nr telefonu, adresu </w:t>
      </w:r>
      <w:r w:rsidR="006C03B8">
        <w:rPr>
          <w:rFonts w:ascii="Verdana" w:hAnsi="Verdana" w:cstheme="minorHAnsi"/>
          <w:sz w:val="20"/>
          <w:szCs w:val="20"/>
        </w:rPr>
        <w:br/>
        <w:t>e-mail, osób bezdomnych skierowanych do Wykonawcy.</w:t>
      </w:r>
    </w:p>
    <w:p w:rsidR="00936709" w:rsidRPr="004D4AE2" w:rsidRDefault="00936709" w:rsidP="00936709">
      <w:pPr>
        <w:pStyle w:val="Akapitzlist"/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4D4AE2">
        <w:rPr>
          <w:rStyle w:val="Uwydatnienie"/>
          <w:rFonts w:ascii="Verdana" w:hAnsi="Verdana"/>
          <w:color w:val="000000"/>
          <w:sz w:val="20"/>
          <w:szCs w:val="20"/>
        </w:rPr>
        <w:t>Wykonawca jest uprawniony do wykonywania, w szczególności takich operacji na powyższych danych osobowych jak: zbier</w:t>
      </w:r>
      <w:r>
        <w:rPr>
          <w:rStyle w:val="Uwydatnienie"/>
          <w:rFonts w:ascii="Verdana" w:hAnsi="Verdana"/>
          <w:color w:val="000000"/>
          <w:sz w:val="20"/>
          <w:szCs w:val="20"/>
        </w:rPr>
        <w:t xml:space="preserve">anie, utrwalanie, </w:t>
      </w:r>
      <w:r w:rsidRPr="004D4AE2">
        <w:rPr>
          <w:rStyle w:val="Uwydatnienie"/>
          <w:rFonts w:ascii="Verdana" w:hAnsi="Verdana"/>
          <w:color w:val="000000"/>
          <w:sz w:val="20"/>
          <w:szCs w:val="20"/>
        </w:rPr>
        <w:t xml:space="preserve"> przechowywanie, usuwanie.</w:t>
      </w:r>
    </w:p>
    <w:p w:rsidR="00FF62CA" w:rsidRPr="00C73958" w:rsidRDefault="00FF62CA" w:rsidP="00FF62CA">
      <w:pPr>
        <w:pStyle w:val="Akapitzlist"/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Przetwarzanie przez Wykonawcę powierzonych danych oso</w:t>
      </w:r>
      <w:r w:rsidR="00DB7235">
        <w:rPr>
          <w:rFonts w:ascii="Verdana" w:hAnsi="Verdana" w:cs="Calibri"/>
          <w:sz w:val="20"/>
          <w:szCs w:val="20"/>
        </w:rPr>
        <w:t xml:space="preserve">bowych będzie trwało w okresie </w:t>
      </w:r>
      <w:r w:rsidR="00C02E60">
        <w:rPr>
          <w:rFonts w:ascii="Verdana" w:hAnsi="Verdana" w:cs="Calibri"/>
          <w:sz w:val="20"/>
          <w:szCs w:val="20"/>
        </w:rPr>
        <w:t>realizacji Umowy</w:t>
      </w:r>
      <w:r w:rsidRPr="00C73958">
        <w:rPr>
          <w:rFonts w:ascii="Verdana" w:hAnsi="Verdana" w:cs="Calibri"/>
          <w:sz w:val="20"/>
          <w:szCs w:val="20"/>
        </w:rPr>
        <w:t xml:space="preserve">. </w:t>
      </w:r>
    </w:p>
    <w:p w:rsidR="00FF62CA" w:rsidRPr="00C73958" w:rsidRDefault="00FF62CA" w:rsidP="00FF62CA">
      <w:pPr>
        <w:pStyle w:val="Akapitzlist"/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Wykonawca zobowiązuje się do przetwarzania powierzonych danych osobowych wyłącznie w celu i zakresie oraz w sposób i przez czas określony w ust. 1 – 4 powyżej.</w:t>
      </w:r>
    </w:p>
    <w:p w:rsidR="00FF62CA" w:rsidRPr="00DE2435" w:rsidRDefault="00FF62CA" w:rsidP="00FF62CA">
      <w:pPr>
        <w:pStyle w:val="Akapitzlist"/>
        <w:numPr>
          <w:ilvl w:val="0"/>
          <w:numId w:val="1"/>
        </w:numPr>
        <w:spacing w:after="200" w:line="240" w:lineRule="auto"/>
        <w:ind w:left="284" w:hanging="207"/>
        <w:contextualSpacing/>
        <w:jc w:val="both"/>
        <w:rPr>
          <w:rFonts w:ascii="Verdana" w:hAnsi="Verdana" w:cs="Calibri"/>
          <w:i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Wykonawca oświadcza, że nie będzie przetwarzał powierzonych danych osobowych w państwie trzecim, tj. w państwie nienależącym do Europejskiego Obszaru Gospodarczego.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2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Zasady przetwarzania powierzonych danych osobowych</w:t>
      </w:r>
    </w:p>
    <w:p w:rsidR="00FF62CA" w:rsidRPr="00C73958" w:rsidRDefault="00FF62CA" w:rsidP="00FF62CA">
      <w:pPr>
        <w:pStyle w:val="Akapitzlist"/>
        <w:numPr>
          <w:ilvl w:val="0"/>
          <w:numId w:val="2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Wykonawca zobowiązuje się wykonać wszelkie czynności wynikające z Umowy o powierzenie i przepisów o ochronie danych osobowych z najwyższą starannością.</w:t>
      </w:r>
    </w:p>
    <w:p w:rsidR="00FF62CA" w:rsidRPr="00C73958" w:rsidRDefault="00FF62CA" w:rsidP="00FF62CA">
      <w:pPr>
        <w:pStyle w:val="Akapitzlist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FF62CA" w:rsidRPr="00C73958" w:rsidRDefault="00FF62CA" w:rsidP="00FF62CA">
      <w:pPr>
        <w:pStyle w:val="Akapitzlist"/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Administrator Danych wyraża zgodę na ewentualne dalsze powierzenie przez Wykonawcę innemu podmiotowi przetwarzającemu przetwarzania danych osobowych, których Ad</w:t>
      </w:r>
      <w:r w:rsidR="006C03B8">
        <w:rPr>
          <w:rFonts w:ascii="Verdana" w:hAnsi="Verdana" w:cs="Calibri"/>
          <w:sz w:val="20"/>
          <w:szCs w:val="20"/>
        </w:rPr>
        <w:t>ministratorem jest Gminny Ośrodek Pomocy Społecznej w Wiskitkach</w:t>
      </w:r>
      <w:r w:rsidRPr="00C73958">
        <w:rPr>
          <w:rFonts w:ascii="Verdana" w:hAnsi="Verdana" w:cs="Calibri"/>
          <w:sz w:val="20"/>
          <w:szCs w:val="20"/>
        </w:rPr>
        <w:t xml:space="preserve">. Może to nastąpić na podstawie pisemnej umowy, na mocy której zostaną nałożone te same obowiązki jak w niniejszej Umowie o powierzenie. O zamiarze dalszego powierzenia Wykonawca każdorazowo poinformuje Administratora Danych. W przypadku niewyrażenia przez Administratora Danych sprzeciwu w terminie </w:t>
      </w:r>
      <w:r w:rsidR="00467793">
        <w:rPr>
          <w:rFonts w:ascii="Verdana" w:hAnsi="Verdana" w:cstheme="minorHAnsi"/>
          <w:sz w:val="20"/>
          <w:szCs w:val="20"/>
        </w:rPr>
        <w:t>14</w:t>
      </w:r>
      <w:r w:rsidRPr="00C73958">
        <w:rPr>
          <w:rFonts w:ascii="Verdana" w:hAnsi="Verdana" w:cs="Calibri"/>
          <w:sz w:val="20"/>
          <w:szCs w:val="20"/>
        </w:rPr>
        <w:t xml:space="preserve">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</w:t>
      </w:r>
      <w:r w:rsidRPr="00C73958">
        <w:rPr>
          <w:rFonts w:ascii="Verdana" w:hAnsi="Verdana" w:cs="Calibri"/>
          <w:sz w:val="20"/>
          <w:szCs w:val="20"/>
        </w:rPr>
        <w:lastRenderedPageBreak/>
        <w:t xml:space="preserve">spoczywających na nim obowiązków ochrony danych osobowych, pełną odpowiedzialność wobec Administratora Danych za ich wypełnienie ponosi Wykonawca.  </w:t>
      </w:r>
    </w:p>
    <w:p w:rsidR="00FF62CA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3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Zabezpieczenie powierzonych danych osobowych</w:t>
      </w:r>
    </w:p>
    <w:p w:rsidR="00FF62CA" w:rsidRPr="00C73958" w:rsidRDefault="00FF62CA" w:rsidP="00FF62CA">
      <w:pPr>
        <w:pStyle w:val="Akapitzlist"/>
        <w:numPr>
          <w:ilvl w:val="0"/>
          <w:numId w:val="7"/>
        </w:numPr>
        <w:spacing w:after="200" w:line="240" w:lineRule="auto"/>
        <w:ind w:left="426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Wykonawca zapewnia, że wdroży odpowiednie środki techniczne i organizacyjne by przetwarzanie spełniało wymogi określone w obowiązujących przepisach prawa  i chroniło prawa osób, których dane dotyczą. </w:t>
      </w:r>
    </w:p>
    <w:p w:rsidR="00FF62CA" w:rsidRPr="00C73958" w:rsidRDefault="00FF62CA" w:rsidP="00FF62CA">
      <w:pPr>
        <w:pStyle w:val="Akapitzlist"/>
        <w:numPr>
          <w:ilvl w:val="0"/>
          <w:numId w:val="7"/>
        </w:numPr>
        <w:spacing w:after="200" w:line="240" w:lineRule="auto"/>
        <w:ind w:left="426" w:hanging="284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Wykonawca zobowiązuje się w szczególności do: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przetwarzania danych wyłącznie na udokumentowane polecenie Administratora Danych; za udokumentowane polecenie uznaje się zadania nałożone na Wykonawcę w Umowie,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podjęcia wszelkich środków aby zapewnić bezpieczeństwo przetwarzania danych osobowych zgodnie z wymogami nałożonymi na mocy art. 32 rozporządzenia, 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dopuszczenia do przetwarzania danych osobowych wyłącznie osób posiadających wydane przez niego upoważnienie i zapoznanych przez niego z przepisami o ochronie danych osobowych,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zapewnienia aby osoby upoważnione do przetwarzania danych osobowych zobowiązały się do zachowania danych osobowych w tajemnicy,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 </w:t>
      </w:r>
      <w:r w:rsidRPr="006B2481">
        <w:rPr>
          <w:rFonts w:ascii="Verdana" w:hAnsi="Verdana"/>
          <w:bCs/>
          <w:sz w:val="20"/>
          <w:szCs w:val="20"/>
        </w:rPr>
        <w:t>rozporządzenia</w:t>
      </w:r>
      <w:r>
        <w:rPr>
          <w:rFonts w:ascii="Verdana" w:hAnsi="Verdana"/>
          <w:bCs/>
          <w:sz w:val="20"/>
          <w:szCs w:val="20"/>
        </w:rPr>
        <w:t>,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Pr="006B2481">
        <w:rPr>
          <w:rFonts w:ascii="Verdana" w:hAnsi="Verdana"/>
          <w:bCs/>
          <w:sz w:val="20"/>
          <w:szCs w:val="20"/>
        </w:rPr>
        <w:t>,</w:t>
      </w:r>
    </w:p>
    <w:p w:rsidR="00FF62CA" w:rsidRPr="00C73958" w:rsidRDefault="00FF62CA" w:rsidP="00FF62CA">
      <w:pPr>
        <w:pStyle w:val="Akapitzlist"/>
        <w:numPr>
          <w:ilvl w:val="1"/>
          <w:numId w:val="3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prowadzenia rejestru kategorii czynności przetwarzania, o którym mowa w art. 30 ust. 2 rozporządzenia, jeżeli jest wymagane na mocy rozporządzenia.  </w:t>
      </w:r>
    </w:p>
    <w:p w:rsidR="00FF62CA" w:rsidRPr="00C73958" w:rsidRDefault="00FF62CA" w:rsidP="00FF62CA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Wykonawca zobowiązuje się bez zbędnej zwłoki zgłosić Administratorowi Danych: </w:t>
      </w:r>
    </w:p>
    <w:p w:rsidR="00FF62CA" w:rsidRPr="00C73958" w:rsidRDefault="00FF62CA" w:rsidP="00FF62CA">
      <w:pPr>
        <w:pStyle w:val="Akapitzlist"/>
        <w:numPr>
          <w:ilvl w:val="1"/>
          <w:numId w:val="7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stwierdzenie naruszenia ochrony danych osobowych, zawierające co najmniej informacje, o których mowa w art. 33 ust. 3 rozporządzenia, </w:t>
      </w:r>
    </w:p>
    <w:p w:rsidR="00FF62CA" w:rsidRPr="00C73958" w:rsidRDefault="00FF62CA" w:rsidP="00FF62CA">
      <w:pPr>
        <w:pStyle w:val="Akapitzlist"/>
        <w:numPr>
          <w:ilvl w:val="1"/>
          <w:numId w:val="7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otrzymanie żądania od osoby, której dane przetwarza, w zakresie przetwarzania dotyczących jej danych osobowych, </w:t>
      </w:r>
    </w:p>
    <w:p w:rsidR="00FF62CA" w:rsidRPr="00C73958" w:rsidRDefault="00FF62CA" w:rsidP="00FF62CA">
      <w:pPr>
        <w:pStyle w:val="Akapitzlist"/>
        <w:numPr>
          <w:ilvl w:val="1"/>
          <w:numId w:val="7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wszczęcie u Wykonawcy, przez organ właściwy ds. ochrony danych osobowych, </w:t>
      </w:r>
      <w:r w:rsidRPr="00C73958">
        <w:rPr>
          <w:rFonts w:ascii="Verdana" w:hAnsi="Verdana" w:cs="Calibri"/>
          <w:sz w:val="20"/>
          <w:szCs w:val="20"/>
        </w:rPr>
        <w:br/>
        <w:t>kontroli sposobu przetwarzania powierzonych danych osobowych.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4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Nadzór nad wykonaniem Umowy o powierzenie</w:t>
      </w:r>
    </w:p>
    <w:p w:rsidR="00FF62CA" w:rsidRPr="00C73958" w:rsidRDefault="00FF62CA" w:rsidP="00FF62CA">
      <w:pPr>
        <w:pStyle w:val="Akapitzlist"/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Administrator Danych jest uprawniony do audytu wykonywania przez Wykonawcę obowiązków określonych w niniejszej Umowie o powierzenie. </w:t>
      </w:r>
    </w:p>
    <w:p w:rsidR="00FF62CA" w:rsidRPr="00C73958" w:rsidRDefault="00FF62CA" w:rsidP="00FF62CA">
      <w:pPr>
        <w:pStyle w:val="Akapitzlist"/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Wykonawca umożliwia Administratorowi Danych lub audytorowi upoważnionemu przez Administratora przeprowadzenie audytów, w tym inspekcji. W szczególności Wykonawca: </w:t>
      </w:r>
    </w:p>
    <w:p w:rsidR="00FF62CA" w:rsidRPr="00C73958" w:rsidRDefault="00FF62CA" w:rsidP="00FF62CA">
      <w:pPr>
        <w:pStyle w:val="Akapitzlist"/>
        <w:numPr>
          <w:ilvl w:val="1"/>
          <w:numId w:val="4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zapewni wstęp do pomieszczeń, w których Wykonawca przetwarza powierzone dane osobowe,</w:t>
      </w:r>
    </w:p>
    <w:p w:rsidR="00FF62CA" w:rsidRPr="00C73958" w:rsidRDefault="00FF62CA" w:rsidP="00FF62CA">
      <w:pPr>
        <w:pStyle w:val="Akapitzlist"/>
        <w:numPr>
          <w:ilvl w:val="1"/>
          <w:numId w:val="4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przekaże pisemne lub ustne wyjaśnienia w celu ustalenia stanu faktycznego,</w:t>
      </w:r>
    </w:p>
    <w:p w:rsidR="00FF62CA" w:rsidRPr="00C73958" w:rsidRDefault="00FF62CA" w:rsidP="00FF62CA">
      <w:pPr>
        <w:pStyle w:val="Akapitzlist"/>
        <w:numPr>
          <w:ilvl w:val="1"/>
          <w:numId w:val="4"/>
        </w:numPr>
        <w:spacing w:after="200" w:line="240" w:lineRule="auto"/>
        <w:ind w:left="851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umożliwi przeprowadzenie oględzin dokumentów a także urządzeń, nośników oraz systemów informatycznych służących do przetwarzania powierzonych danych.</w:t>
      </w:r>
    </w:p>
    <w:p w:rsidR="00FF62CA" w:rsidRPr="00C73958" w:rsidRDefault="00FF62CA" w:rsidP="00FF62CA">
      <w:pPr>
        <w:pStyle w:val="Akapitzlist"/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Z czynności sporządza się protokół, którego jeden egzemplarz doręcza się kontrolowanemu.</w:t>
      </w:r>
    </w:p>
    <w:p w:rsidR="00FF62CA" w:rsidRPr="00C73958" w:rsidRDefault="00FF62CA" w:rsidP="00FF62CA">
      <w:pPr>
        <w:pStyle w:val="Akapitzlist"/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</w:t>
      </w:r>
    </w:p>
    <w:p w:rsidR="00C534AC" w:rsidRDefault="00C534AC" w:rsidP="00FF62CA">
      <w:pPr>
        <w:jc w:val="center"/>
        <w:rPr>
          <w:rFonts w:ascii="Verdana" w:hAnsi="Verdana" w:cs="Calibri"/>
          <w:b/>
          <w:sz w:val="20"/>
          <w:szCs w:val="20"/>
        </w:rPr>
      </w:pPr>
    </w:p>
    <w:p w:rsidR="0011193D" w:rsidRDefault="0011193D" w:rsidP="00FF62CA">
      <w:pPr>
        <w:jc w:val="center"/>
        <w:rPr>
          <w:rFonts w:ascii="Verdana" w:hAnsi="Verdana" w:cs="Calibri"/>
          <w:b/>
          <w:sz w:val="20"/>
          <w:szCs w:val="20"/>
        </w:rPr>
      </w:pP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lastRenderedPageBreak/>
        <w:t>§ 5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 xml:space="preserve">Odpowiedzialność Wykonawcy </w:t>
      </w:r>
    </w:p>
    <w:p w:rsidR="00FF62CA" w:rsidRPr="00C73958" w:rsidRDefault="00FF62CA" w:rsidP="00FF62CA">
      <w:pPr>
        <w:ind w:left="360"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kosztów procesu i zastępstwa procesowego, a także odszkodowania na rzecz osoby, której naruszenie dotyczyło. </w:t>
      </w:r>
    </w:p>
    <w:p w:rsidR="00C02E60" w:rsidRDefault="00C02E60" w:rsidP="00FF62CA">
      <w:pPr>
        <w:jc w:val="center"/>
        <w:rPr>
          <w:rFonts w:ascii="Verdana" w:hAnsi="Verdana" w:cs="Calibri"/>
          <w:b/>
          <w:sz w:val="20"/>
          <w:szCs w:val="20"/>
        </w:rPr>
      </w:pP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6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Wygaśnięcie Umowy</w:t>
      </w:r>
    </w:p>
    <w:p w:rsidR="00FF62CA" w:rsidRPr="00C73958" w:rsidRDefault="00FF62CA" w:rsidP="00FF62CA">
      <w:pPr>
        <w:pStyle w:val="Akapitzlist"/>
        <w:numPr>
          <w:ilvl w:val="0"/>
          <w:numId w:val="5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Umowa o powierzenie zostaje zawarta na </w:t>
      </w:r>
      <w:r w:rsidRPr="00C02E60">
        <w:rPr>
          <w:rFonts w:ascii="Verdana" w:hAnsi="Verdana" w:cs="Calibri"/>
          <w:sz w:val="20"/>
          <w:szCs w:val="20"/>
          <w:highlight w:val="yellow"/>
        </w:rPr>
        <w:t xml:space="preserve">okres </w:t>
      </w:r>
      <w:r w:rsidR="00C02E60" w:rsidRPr="00C02E60">
        <w:rPr>
          <w:rFonts w:ascii="Verdana" w:hAnsi="Verdana" w:cs="Calibri"/>
          <w:sz w:val="20"/>
          <w:szCs w:val="20"/>
          <w:highlight w:val="yellow"/>
        </w:rPr>
        <w:t>realizacji Umowy</w:t>
      </w:r>
      <w:r w:rsidR="00C02E60">
        <w:rPr>
          <w:rFonts w:ascii="Verdana" w:hAnsi="Verdana" w:cs="Calibri"/>
          <w:sz w:val="20"/>
          <w:szCs w:val="20"/>
        </w:rPr>
        <w:t>.</w:t>
      </w:r>
    </w:p>
    <w:p w:rsidR="00FF62CA" w:rsidRPr="00C73958" w:rsidRDefault="00FF62CA" w:rsidP="00FF62CA">
      <w:pPr>
        <w:pStyle w:val="Akapitzlist"/>
        <w:numPr>
          <w:ilvl w:val="0"/>
          <w:numId w:val="5"/>
        </w:numPr>
        <w:spacing w:after="200" w:line="240" w:lineRule="auto"/>
        <w:ind w:left="426"/>
        <w:contextualSpacing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Po zakończeniu świadczenia usług związanych z przetwarzaniem danych Wykonawca zobowiązuje się niezwłocznie, nie później niż w terminie 3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§ 7</w:t>
      </w:r>
    </w:p>
    <w:p w:rsidR="00FF62CA" w:rsidRPr="00C73958" w:rsidRDefault="00FF62CA" w:rsidP="00FF62CA">
      <w:pPr>
        <w:jc w:val="center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b/>
          <w:sz w:val="20"/>
          <w:szCs w:val="20"/>
        </w:rPr>
        <w:t>Postanowienia końcowe</w:t>
      </w:r>
    </w:p>
    <w:p w:rsidR="00FF62CA" w:rsidRPr="00C73958" w:rsidRDefault="00FF62CA" w:rsidP="00FF62CA">
      <w:pPr>
        <w:pStyle w:val="Akapitzlist"/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Wszelkie zmiany i uzupełnienia Umowy o powierzenie dokonywane będą w formie pisemnej pod rygorem nieważności.</w:t>
      </w:r>
    </w:p>
    <w:p w:rsidR="00FF62CA" w:rsidRPr="00C73958" w:rsidRDefault="00FF62CA" w:rsidP="00FF62CA">
      <w:pPr>
        <w:pStyle w:val="Akapitzlist"/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 sprawach nieuregulowanych zastosowanie znajdują przepisy o ochronie danych osobowych.</w:t>
      </w:r>
    </w:p>
    <w:p w:rsidR="00FF62CA" w:rsidRPr="00C73958" w:rsidRDefault="00FF62CA" w:rsidP="00FF62CA">
      <w:pPr>
        <w:pStyle w:val="Akapitzlist"/>
        <w:numPr>
          <w:ilvl w:val="0"/>
          <w:numId w:val="6"/>
        </w:numPr>
        <w:spacing w:after="200" w:line="240" w:lineRule="auto"/>
        <w:ind w:left="426" w:hanging="426"/>
        <w:contextualSpacing/>
        <w:jc w:val="both"/>
        <w:rPr>
          <w:rFonts w:ascii="Verdana" w:hAnsi="Verdana" w:cs="Calibri"/>
          <w:b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>W przypadku sporów wynikających z realizacji Umowy o powierzenie Strony poddają jej rozstrzygnięciu przez sąd właściwy ze względu na siedzibę Administratora Danych.</w:t>
      </w:r>
    </w:p>
    <w:p w:rsidR="00FF62CA" w:rsidRPr="00C73958" w:rsidRDefault="00FF62CA" w:rsidP="00FF62CA">
      <w:pPr>
        <w:ind w:left="426"/>
        <w:jc w:val="both"/>
        <w:rPr>
          <w:rFonts w:ascii="Verdana" w:hAnsi="Verdana" w:cs="Calibri"/>
          <w:sz w:val="20"/>
          <w:szCs w:val="20"/>
        </w:rPr>
      </w:pPr>
    </w:p>
    <w:p w:rsidR="00FF62CA" w:rsidRPr="00C73958" w:rsidRDefault="00FF62CA" w:rsidP="00FF62CA">
      <w:pPr>
        <w:ind w:firstLine="426"/>
        <w:jc w:val="both"/>
        <w:rPr>
          <w:rFonts w:ascii="Verdana" w:hAnsi="Verdana" w:cs="Calibri"/>
          <w:sz w:val="20"/>
          <w:szCs w:val="20"/>
        </w:rPr>
      </w:pPr>
      <w:r w:rsidRPr="00C73958">
        <w:rPr>
          <w:rFonts w:ascii="Verdana" w:hAnsi="Verdana" w:cs="Calibri"/>
          <w:sz w:val="20"/>
          <w:szCs w:val="20"/>
        </w:rPr>
        <w:t xml:space="preserve">ADMINISTRATOR DANYCH                                                          WYKONAWCA   </w:t>
      </w:r>
    </w:p>
    <w:p w:rsidR="00DB42A3" w:rsidRDefault="00DB42A3"/>
    <w:sectPr w:rsidR="00DB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CA"/>
    <w:rsid w:val="0011193D"/>
    <w:rsid w:val="00467793"/>
    <w:rsid w:val="006C03B8"/>
    <w:rsid w:val="00936709"/>
    <w:rsid w:val="00C02E60"/>
    <w:rsid w:val="00C534AC"/>
    <w:rsid w:val="00DB42A3"/>
    <w:rsid w:val="00DB7235"/>
    <w:rsid w:val="00F35D23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204C"/>
  <w15:chartTrackingRefBased/>
  <w15:docId w15:val="{DD10ACBC-92B5-49E1-8DCF-48E35CA3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F62CA"/>
    <w:rPr>
      <w:i/>
      <w:iCs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FF62C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rsid w:val="00FF62CA"/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Gomoradzka Joanna</dc:creator>
  <cp:keywords/>
  <dc:description/>
  <cp:lastModifiedBy>Bernarda</cp:lastModifiedBy>
  <cp:revision>8</cp:revision>
  <cp:lastPrinted>2020-01-08T08:05:00Z</cp:lastPrinted>
  <dcterms:created xsi:type="dcterms:W3CDTF">2018-10-16T10:20:00Z</dcterms:created>
  <dcterms:modified xsi:type="dcterms:W3CDTF">2020-01-08T08:06:00Z</dcterms:modified>
</cp:coreProperties>
</file>